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5C" w:rsidRPr="00801AB8" w:rsidRDefault="00CE125C" w:rsidP="00D46C66">
      <w:pPr>
        <w:spacing w:after="0"/>
        <w:jc w:val="center"/>
        <w:rPr>
          <w:rFonts w:ascii="Times New Roman" w:hAnsi="Times New Roman" w:cs="Times New Roman"/>
          <w:b/>
          <w:sz w:val="24"/>
          <w:szCs w:val="24"/>
        </w:rPr>
      </w:pPr>
      <w:bookmarkStart w:id="0" w:name="_GoBack"/>
      <w:bookmarkEnd w:id="0"/>
      <w:r w:rsidRPr="00801AB8">
        <w:rPr>
          <w:rFonts w:ascii="Times New Roman" w:hAnsi="Times New Roman" w:cs="Times New Roman"/>
          <w:b/>
          <w:sz w:val="24"/>
          <w:szCs w:val="24"/>
        </w:rPr>
        <w:t xml:space="preserve">ANTALYA </w:t>
      </w:r>
      <w:r w:rsidR="00801AB8" w:rsidRPr="00801AB8">
        <w:rPr>
          <w:rFonts w:ascii="Times New Roman" w:hAnsi="Times New Roman" w:cs="Times New Roman"/>
          <w:b/>
          <w:sz w:val="24"/>
          <w:szCs w:val="24"/>
        </w:rPr>
        <w:t xml:space="preserve">İLİ KEMER İLÇESİ KEMER İMAM HATİP </w:t>
      </w:r>
      <w:r w:rsidRPr="00801AB8">
        <w:rPr>
          <w:rFonts w:ascii="Times New Roman" w:hAnsi="Times New Roman" w:cs="Times New Roman"/>
          <w:b/>
          <w:sz w:val="24"/>
          <w:szCs w:val="24"/>
        </w:rPr>
        <w:t>ORTAOKULU OKUL AİLE BİRLİĞİ BAŞKANLIĞI KANTİN</w:t>
      </w:r>
      <w:r w:rsidR="0018648B" w:rsidRPr="00801AB8">
        <w:rPr>
          <w:rFonts w:ascii="Times New Roman" w:hAnsi="Times New Roman" w:cs="Times New Roman"/>
          <w:b/>
          <w:sz w:val="24"/>
          <w:szCs w:val="24"/>
        </w:rPr>
        <w:t xml:space="preserve"> (KAFETERYA, YEMEKHANE, HALI SAHA, SPOR SALONU, SALON vb.) </w:t>
      </w:r>
      <w:r w:rsidRPr="00801AB8">
        <w:rPr>
          <w:rFonts w:ascii="Times New Roman" w:hAnsi="Times New Roman" w:cs="Times New Roman"/>
          <w:b/>
          <w:sz w:val="24"/>
          <w:szCs w:val="24"/>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İŞİN NİTELİĞİ</w:t>
      </w:r>
      <w:r w:rsidRPr="004A3D80">
        <w:rPr>
          <w:rFonts w:ascii="Times New Roman" w:hAnsi="Times New Roman" w:cs="Times New Roman"/>
          <w:sz w:val="24"/>
          <w:szCs w:val="24"/>
          <w:u w:val="single"/>
        </w:rPr>
        <w:t xml:space="preserve">       : Okul Kantini Kiralaması</w:t>
      </w: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YER                     </w:t>
      </w:r>
      <w:r w:rsidR="00083064">
        <w:rPr>
          <w:rFonts w:ascii="Times New Roman" w:hAnsi="Times New Roman" w:cs="Times New Roman"/>
          <w:b/>
          <w:sz w:val="24"/>
          <w:szCs w:val="24"/>
          <w:u w:val="single"/>
        </w:rPr>
        <w:t xml:space="preserve">  </w:t>
      </w:r>
      <w:r w:rsidRPr="00D46C66">
        <w:rPr>
          <w:rFonts w:ascii="Times New Roman" w:hAnsi="Times New Roman" w:cs="Times New Roman"/>
          <w:b/>
          <w:sz w:val="24"/>
          <w:szCs w:val="24"/>
          <w:u w:val="single"/>
        </w:rPr>
        <w:t xml:space="preserve">   </w:t>
      </w:r>
      <w:r w:rsidRPr="004A3D80">
        <w:rPr>
          <w:rFonts w:ascii="Times New Roman" w:hAnsi="Times New Roman" w:cs="Times New Roman"/>
          <w:sz w:val="24"/>
          <w:szCs w:val="24"/>
          <w:u w:val="single"/>
        </w:rPr>
        <w:t xml:space="preserve">: </w:t>
      </w:r>
      <w:r w:rsidR="00083064">
        <w:rPr>
          <w:rFonts w:ascii="Times New Roman" w:hAnsi="Times New Roman" w:cs="Times New Roman"/>
          <w:sz w:val="24"/>
          <w:szCs w:val="24"/>
          <w:u w:val="single"/>
        </w:rPr>
        <w:t xml:space="preserve">Keme İHO </w:t>
      </w:r>
      <w:r w:rsidRPr="004A3D80">
        <w:rPr>
          <w:rFonts w:ascii="Times New Roman" w:hAnsi="Times New Roman" w:cs="Times New Roman"/>
          <w:sz w:val="24"/>
          <w:szCs w:val="24"/>
          <w:u w:val="single"/>
        </w:rPr>
        <w:t>Okul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KİRA SÜRESİ</w:t>
      </w:r>
      <w:r w:rsidR="006F086A">
        <w:rPr>
          <w:rFonts w:ascii="Times New Roman" w:hAnsi="Times New Roman" w:cs="Times New Roman"/>
          <w:sz w:val="24"/>
          <w:szCs w:val="24"/>
          <w:u w:val="single"/>
        </w:rPr>
        <w:t xml:space="preserve">        : 1 Yıl ( 8</w:t>
      </w:r>
      <w:r w:rsidRPr="004A3D80">
        <w:rPr>
          <w:rFonts w:ascii="Times New Roman" w:hAnsi="Times New Roman" w:cs="Times New Roman"/>
          <w:sz w:val="24"/>
          <w:szCs w:val="24"/>
          <w:u w:val="single"/>
        </w:rPr>
        <w:t xml:space="preserve">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901BAD" w:rsidRDefault="00D46C66" w:rsidP="00D46C66">
      <w:pPr>
        <w:pStyle w:val="ListeParagraf"/>
        <w:numPr>
          <w:ilvl w:val="0"/>
          <w:numId w:val="1"/>
        </w:numPr>
        <w:jc w:val="both"/>
        <w:rPr>
          <w:rFonts w:ascii="Times New Roman" w:hAnsi="Times New Roman" w:cs="Times New Roman"/>
          <w:b/>
          <w:sz w:val="24"/>
          <w:szCs w:val="24"/>
        </w:rPr>
      </w:pPr>
      <w:r w:rsidRPr="00901BAD">
        <w:rPr>
          <w:rFonts w:ascii="Times New Roman" w:hAnsi="Times New Roman" w:cs="Times New Roman"/>
          <w:b/>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E07E1A">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w:t>
      </w:r>
      <w:r w:rsidR="00E07E1A">
        <w:rPr>
          <w:rFonts w:ascii="Times New Roman" w:hAnsi="Times New Roman" w:cs="Times New Roman"/>
          <w:sz w:val="24"/>
          <w:szCs w:val="24"/>
        </w:rPr>
        <w:t xml:space="preserve"> </w:t>
      </w:r>
      <w:r w:rsidRPr="008623ED">
        <w:rPr>
          <w:rFonts w:ascii="Times New Roman" w:hAnsi="Times New Roman" w:cs="Times New Roman"/>
          <w:sz w:val="24"/>
          <w:szCs w:val="24"/>
        </w:rPr>
        <w:t>%3’ ü oranında geçici teminat ilgili oku</w:t>
      </w:r>
      <w:r w:rsidR="00CC1A86">
        <w:rPr>
          <w:rFonts w:ascii="Times New Roman" w:hAnsi="Times New Roman" w:cs="Times New Roman"/>
          <w:sz w:val="24"/>
          <w:szCs w:val="24"/>
        </w:rPr>
        <w:t xml:space="preserve">lun Okul Aile Birliği’ nin </w:t>
      </w:r>
      <w:r w:rsidR="00CC1A86" w:rsidRPr="00EB74D1">
        <w:rPr>
          <w:rFonts w:ascii="Times New Roman" w:hAnsi="Times New Roman" w:cs="Times New Roman"/>
          <w:b/>
          <w:sz w:val="32"/>
          <w:szCs w:val="32"/>
        </w:rPr>
        <w:t xml:space="preserve">Antalya/Kemer </w:t>
      </w:r>
      <w:r w:rsidR="0081360E" w:rsidRPr="00EB74D1">
        <w:rPr>
          <w:rFonts w:ascii="Times New Roman" w:hAnsi="Times New Roman" w:cs="Times New Roman"/>
          <w:b/>
          <w:sz w:val="32"/>
          <w:szCs w:val="32"/>
        </w:rPr>
        <w:t>Halk</w:t>
      </w:r>
      <w:r w:rsidR="00CC1A86" w:rsidRPr="00EB74D1">
        <w:rPr>
          <w:rFonts w:ascii="Times New Roman" w:hAnsi="Times New Roman" w:cs="Times New Roman"/>
          <w:b/>
          <w:sz w:val="32"/>
          <w:szCs w:val="32"/>
        </w:rPr>
        <w:t xml:space="preserve"> Bankası</w:t>
      </w:r>
      <w:r w:rsidR="00CC1A86">
        <w:rPr>
          <w:rFonts w:ascii="Times New Roman" w:hAnsi="Times New Roman" w:cs="Times New Roman"/>
          <w:sz w:val="24"/>
          <w:szCs w:val="24"/>
        </w:rPr>
        <w:t xml:space="preserve"> şubesindeki </w:t>
      </w:r>
      <w:r w:rsidR="00CC1A86" w:rsidRPr="00EB74D1">
        <w:rPr>
          <w:rFonts w:ascii="Times New Roman" w:hAnsi="Times New Roman" w:cs="Times New Roman"/>
          <w:b/>
          <w:sz w:val="28"/>
          <w:szCs w:val="28"/>
        </w:rPr>
        <w:t>TR240001200958200016000019</w:t>
      </w:r>
      <w:r w:rsidR="00CC1A86">
        <w:rPr>
          <w:rFonts w:ascii="Times New Roman" w:hAnsi="Times New Roman" w:cs="Times New Roman"/>
          <w:sz w:val="24"/>
          <w:szCs w:val="24"/>
        </w:rPr>
        <w:t xml:space="preserve"> </w:t>
      </w:r>
      <w:r w:rsidRPr="008623ED">
        <w:rPr>
          <w:rFonts w:ascii="Times New Roman" w:hAnsi="Times New Roman" w:cs="Times New Roman"/>
          <w:sz w:val="24"/>
          <w:szCs w:val="24"/>
        </w:rPr>
        <w:t>nolu</w:t>
      </w:r>
      <w:r w:rsidR="00257F23">
        <w:rPr>
          <w:rFonts w:ascii="Times New Roman" w:hAnsi="Times New Roman" w:cs="Times New Roman"/>
          <w:sz w:val="24"/>
          <w:szCs w:val="24"/>
        </w:rPr>
        <w:t xml:space="preserve"> hesabına yatırılacaktır.(8</w:t>
      </w:r>
      <w:r w:rsidRPr="008623ED">
        <w:rPr>
          <w:rFonts w:ascii="Times New Roman" w:hAnsi="Times New Roman" w:cs="Times New Roman"/>
          <w:sz w:val="24"/>
          <w:szCs w:val="24"/>
        </w:rPr>
        <w:t>/12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İhalede istenen evrakl</w:t>
      </w:r>
      <w:r w:rsidR="00CC1A86">
        <w:rPr>
          <w:rFonts w:ascii="Times New Roman" w:hAnsi="Times New Roman" w:cs="Times New Roman"/>
          <w:sz w:val="24"/>
          <w:szCs w:val="24"/>
        </w:rPr>
        <w:t xml:space="preserve">arın tümünün son teslim tarihi </w:t>
      </w:r>
      <w:r w:rsidR="001D7889">
        <w:rPr>
          <w:rFonts w:ascii="Times New Roman" w:hAnsi="Times New Roman" w:cs="Times New Roman"/>
          <w:b/>
          <w:sz w:val="24"/>
          <w:szCs w:val="24"/>
        </w:rPr>
        <w:t>23/11</w:t>
      </w:r>
      <w:r w:rsidR="00CC1A86" w:rsidRPr="00E07E1A">
        <w:rPr>
          <w:rFonts w:ascii="Times New Roman" w:hAnsi="Times New Roman" w:cs="Times New Roman"/>
          <w:b/>
          <w:sz w:val="24"/>
          <w:szCs w:val="24"/>
        </w:rPr>
        <w:t>/2017</w:t>
      </w:r>
      <w:r w:rsidR="00AD3084">
        <w:rPr>
          <w:rFonts w:ascii="Times New Roman" w:hAnsi="Times New Roman" w:cs="Times New Roman"/>
          <w:sz w:val="24"/>
          <w:szCs w:val="24"/>
        </w:rPr>
        <w:t>, Perşembe</w:t>
      </w:r>
      <w:r w:rsidR="00CC1A86">
        <w:rPr>
          <w:rFonts w:ascii="Times New Roman" w:hAnsi="Times New Roman" w:cs="Times New Roman"/>
          <w:sz w:val="24"/>
          <w:szCs w:val="24"/>
        </w:rPr>
        <w:t xml:space="preserve"> Günü, saat: 1</w:t>
      </w:r>
      <w:r w:rsidR="00AD3084">
        <w:rPr>
          <w:rFonts w:ascii="Times New Roman" w:hAnsi="Times New Roman" w:cs="Times New Roman"/>
          <w:sz w:val="24"/>
          <w:szCs w:val="24"/>
        </w:rPr>
        <w:t>5</w:t>
      </w:r>
      <w:r w:rsidR="00CC1A86">
        <w:rPr>
          <w:rFonts w:ascii="Times New Roman" w:hAnsi="Times New Roman" w:cs="Times New Roman"/>
          <w:sz w:val="24"/>
          <w:szCs w:val="24"/>
        </w:rPr>
        <w:t>.00</w:t>
      </w:r>
      <w:r>
        <w:rPr>
          <w:rFonts w:ascii="Times New Roman" w:hAnsi="Times New Roman" w:cs="Times New Roman"/>
          <w:sz w:val="24"/>
          <w:szCs w:val="24"/>
        </w:rPr>
        <w:t>’dır. Bu tarih ve saatten sonraki müracaatlar kabul edilmeyecektir.</w:t>
      </w:r>
    </w:p>
    <w:p w:rsidR="00651A7A" w:rsidRPr="00651A7A" w:rsidRDefault="00CC1A86"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r w:rsidR="001D7889">
        <w:rPr>
          <w:rFonts w:ascii="Times New Roman" w:hAnsi="Times New Roman" w:cs="Times New Roman"/>
          <w:b/>
          <w:sz w:val="24"/>
          <w:szCs w:val="24"/>
        </w:rPr>
        <w:t>23</w:t>
      </w:r>
      <w:r w:rsidR="006F086A">
        <w:rPr>
          <w:rFonts w:ascii="Times New Roman" w:hAnsi="Times New Roman" w:cs="Times New Roman"/>
          <w:b/>
          <w:sz w:val="24"/>
          <w:szCs w:val="24"/>
        </w:rPr>
        <w:t>/1</w:t>
      </w:r>
      <w:r w:rsidR="001D7889">
        <w:rPr>
          <w:rFonts w:ascii="Times New Roman" w:hAnsi="Times New Roman" w:cs="Times New Roman"/>
          <w:b/>
          <w:sz w:val="24"/>
          <w:szCs w:val="24"/>
        </w:rPr>
        <w:t xml:space="preserve">1/2017 Tarihi, Perşembe </w:t>
      </w:r>
      <w:r w:rsidR="0081360E">
        <w:rPr>
          <w:rFonts w:ascii="Times New Roman" w:hAnsi="Times New Roman" w:cs="Times New Roman"/>
          <w:b/>
          <w:sz w:val="24"/>
          <w:szCs w:val="24"/>
        </w:rPr>
        <w:t>Günü, saat 15</w:t>
      </w:r>
      <w:r w:rsidRPr="00E07E1A">
        <w:rPr>
          <w:rFonts w:ascii="Times New Roman" w:hAnsi="Times New Roman" w:cs="Times New Roman"/>
          <w:b/>
          <w:sz w:val="24"/>
          <w:szCs w:val="24"/>
        </w:rPr>
        <w:t>.00’da</w:t>
      </w:r>
      <w:r>
        <w:rPr>
          <w:rFonts w:ascii="Times New Roman" w:hAnsi="Times New Roman" w:cs="Times New Roman"/>
          <w:sz w:val="24"/>
          <w:szCs w:val="24"/>
        </w:rPr>
        <w:t xml:space="preserve"> </w:t>
      </w:r>
      <w:r w:rsidRPr="006F086A">
        <w:rPr>
          <w:rFonts w:ascii="Times New Roman" w:hAnsi="Times New Roman" w:cs="Times New Roman"/>
          <w:b/>
          <w:sz w:val="24"/>
          <w:szCs w:val="24"/>
        </w:rPr>
        <w:t xml:space="preserve">Kemer </w:t>
      </w:r>
      <w:r w:rsidR="006F086A" w:rsidRPr="006F086A">
        <w:rPr>
          <w:rFonts w:ascii="Times New Roman" w:hAnsi="Times New Roman" w:cs="Times New Roman"/>
          <w:b/>
          <w:sz w:val="24"/>
          <w:szCs w:val="24"/>
        </w:rPr>
        <w:t>İlçe Milli Eğitim</w:t>
      </w:r>
      <w:r w:rsidR="006F086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588B">
        <w:rPr>
          <w:rFonts w:ascii="Times New Roman" w:hAnsi="Times New Roman" w:cs="Times New Roman"/>
          <w:sz w:val="24"/>
          <w:szCs w:val="24"/>
        </w:rPr>
        <w:t xml:space="preserve">Müdürlüğünde </w:t>
      </w:r>
      <w:r w:rsidR="00651A7A">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SGK’lı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006533AE">
        <w:rPr>
          <w:rFonts w:ascii="Times New Roman" w:hAnsi="Times New Roman" w:cs="Times New Roman"/>
          <w:sz w:val="24"/>
          <w:szCs w:val="24"/>
        </w:rPr>
        <w:t xml:space="preserve"> </w:t>
      </w:r>
      <w:r w:rsidRPr="00383ADC">
        <w:rPr>
          <w:rFonts w:ascii="Times New Roman" w:hAnsi="Times New Roman" w:cs="Times New Roman"/>
          <w:sz w:val="24"/>
          <w:szCs w:val="24"/>
        </w:rPr>
        <w:t>dekont veya makbuz,</w:t>
      </w:r>
    </w:p>
    <w:p w:rsidR="006F086A" w:rsidRDefault="006F086A" w:rsidP="006F086A">
      <w:pPr>
        <w:spacing w:after="0"/>
        <w:ind w:left="720"/>
        <w:jc w:val="both"/>
        <w:rPr>
          <w:rFonts w:ascii="Times New Roman" w:hAnsi="Times New Roman" w:cs="Times New Roman"/>
          <w:b/>
          <w:sz w:val="24"/>
          <w:szCs w:val="24"/>
        </w:rPr>
      </w:pPr>
    </w:p>
    <w:p w:rsidR="006F086A" w:rsidRDefault="006F086A" w:rsidP="006F086A">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6D148F" w:rsidRDefault="006D148F" w:rsidP="006D148F">
      <w:pPr>
        <w:pStyle w:val="ListeParagraf"/>
        <w:spacing w:after="0" w:line="240" w:lineRule="auto"/>
        <w:ind w:left="1069"/>
        <w:rPr>
          <w:rFonts w:ascii="Times New Roman" w:hAnsi="Times New Roman" w:cs="Times New Roman"/>
          <w:b/>
          <w:sz w:val="24"/>
          <w:szCs w:val="24"/>
        </w:rPr>
      </w:pPr>
    </w:p>
    <w:p w:rsidR="006D148F" w:rsidRDefault="006D148F" w:rsidP="006D148F">
      <w:pPr>
        <w:pStyle w:val="ListeParagraf"/>
        <w:spacing w:after="0" w:line="240" w:lineRule="auto"/>
        <w:ind w:left="1069"/>
        <w:rPr>
          <w:rFonts w:ascii="Times New Roman" w:hAnsi="Times New Roman" w:cs="Times New Roman"/>
          <w:b/>
          <w:sz w:val="24"/>
          <w:szCs w:val="24"/>
        </w:rPr>
      </w:pPr>
    </w:p>
    <w:p w:rsidR="006D148F" w:rsidRDefault="006D148F" w:rsidP="006D148F">
      <w:pPr>
        <w:pStyle w:val="ListeParagraf"/>
        <w:spacing w:after="0" w:line="240" w:lineRule="auto"/>
        <w:ind w:left="1069"/>
        <w:rPr>
          <w:rFonts w:ascii="Times New Roman" w:hAnsi="Times New Roman" w:cs="Times New Roman"/>
          <w:b/>
          <w:sz w:val="24"/>
          <w:szCs w:val="24"/>
        </w:rPr>
      </w:pPr>
    </w:p>
    <w:p w:rsidR="006D148F" w:rsidRDefault="006D148F" w:rsidP="006D148F">
      <w:pPr>
        <w:pStyle w:val="ListeParagraf"/>
        <w:spacing w:after="0" w:line="240" w:lineRule="auto"/>
        <w:ind w:left="1069"/>
        <w:rPr>
          <w:rFonts w:ascii="Times New Roman" w:hAnsi="Times New Roman" w:cs="Times New Roman"/>
          <w:b/>
          <w:sz w:val="24"/>
          <w:szCs w:val="24"/>
        </w:rPr>
      </w:pPr>
    </w:p>
    <w:p w:rsidR="006D148F" w:rsidRDefault="006D148F" w:rsidP="006D148F">
      <w:pPr>
        <w:pStyle w:val="ListeParagraf"/>
        <w:spacing w:after="0" w:line="240" w:lineRule="auto"/>
        <w:ind w:left="1069"/>
        <w:rPr>
          <w:rFonts w:ascii="Times New Roman" w:hAnsi="Times New Roman" w:cs="Times New Roman"/>
          <w:b/>
          <w:sz w:val="24"/>
          <w:szCs w:val="24"/>
        </w:rPr>
      </w:pPr>
    </w:p>
    <w:p w:rsidR="00D94927" w:rsidRDefault="00D94927" w:rsidP="00D94927">
      <w:pPr>
        <w:spacing w:after="0" w:line="240" w:lineRule="auto"/>
        <w:rPr>
          <w:rFonts w:ascii="Times New Roman" w:hAnsi="Times New Roman" w:cs="Times New Roman"/>
          <w:b/>
          <w:sz w:val="24"/>
          <w:szCs w:val="24"/>
        </w:rPr>
      </w:pPr>
    </w:p>
    <w:p w:rsidR="0032406F" w:rsidRPr="006D148F" w:rsidRDefault="0032406F" w:rsidP="00D94927">
      <w:pPr>
        <w:spacing w:after="0" w:line="240" w:lineRule="auto"/>
        <w:rPr>
          <w:rFonts w:ascii="Times New Roman" w:hAnsi="Times New Roman" w:cs="Times New Roman"/>
          <w:b/>
          <w:sz w:val="24"/>
          <w:szCs w:val="24"/>
        </w:rPr>
      </w:pPr>
      <w:r w:rsidRPr="006D148F">
        <w:rPr>
          <w:rFonts w:ascii="Times New Roman" w:hAnsi="Times New Roman" w:cs="Times New Roman"/>
          <w:b/>
          <w:sz w:val="24"/>
          <w:szCs w:val="24"/>
        </w:rPr>
        <w:t>KEMER İMAM HATİP ORTAOKULU KANTİN SÖZLEŞEMESİ ÖZEL ŞARTLARI</w:t>
      </w:r>
    </w:p>
    <w:p w:rsidR="0032406F" w:rsidRPr="0032406F" w:rsidRDefault="0032406F" w:rsidP="0032406F">
      <w:pPr>
        <w:spacing w:after="0" w:line="240" w:lineRule="auto"/>
        <w:jc w:val="both"/>
        <w:rPr>
          <w:rFonts w:ascii="Times New Roman" w:hAnsi="Times New Roman" w:cs="Times New Roman"/>
          <w:sz w:val="24"/>
          <w:szCs w:val="24"/>
        </w:rPr>
      </w:pPr>
    </w:p>
    <w:p w:rsidR="00D94927" w:rsidRPr="00223661" w:rsidRDefault="0032406F" w:rsidP="00D94927">
      <w:pPr>
        <w:spacing w:after="0" w:line="240" w:lineRule="auto"/>
        <w:jc w:val="both"/>
        <w:rPr>
          <w:rFonts w:ascii="Times New Roman" w:hAnsi="Times New Roman" w:cs="Times New Roman"/>
          <w:b/>
          <w:sz w:val="24"/>
          <w:szCs w:val="24"/>
        </w:rPr>
      </w:pPr>
      <w:r w:rsidRPr="0032406F">
        <w:rPr>
          <w:rFonts w:ascii="Times New Roman" w:hAnsi="Times New Roman" w:cs="Times New Roman"/>
          <w:b/>
          <w:sz w:val="24"/>
          <w:szCs w:val="24"/>
        </w:rPr>
        <w:t>MADDE 1-</w:t>
      </w:r>
      <w:r w:rsidRPr="0032406F">
        <w:rPr>
          <w:rFonts w:ascii="Times New Roman" w:hAnsi="Times New Roman" w:cs="Times New Roman"/>
          <w:sz w:val="24"/>
          <w:szCs w:val="24"/>
        </w:rPr>
        <w:t xml:space="preserve"> Kiracının değişmesi durumunda; kantine kiracı tarafından yapılan tüm</w:t>
      </w:r>
      <w:r w:rsidR="00223661">
        <w:rPr>
          <w:rFonts w:ascii="Times New Roman" w:hAnsi="Times New Roman" w:cs="Times New Roman"/>
          <w:sz w:val="24"/>
          <w:szCs w:val="24"/>
        </w:rPr>
        <w:t xml:space="preserve"> </w:t>
      </w:r>
      <w:r w:rsidRPr="0032406F">
        <w:rPr>
          <w:rFonts w:ascii="Times New Roman" w:hAnsi="Times New Roman" w:cs="Times New Roman"/>
          <w:sz w:val="24"/>
          <w:szCs w:val="24"/>
        </w:rPr>
        <w:t>tesis masrafları, kullanım süresi ve amortisman da dikkate alınarak okul, birlik, varsa ilgili oda</w:t>
      </w:r>
      <w:r>
        <w:rPr>
          <w:rFonts w:ascii="Times New Roman" w:hAnsi="Times New Roman" w:cs="Times New Roman"/>
          <w:sz w:val="24"/>
          <w:szCs w:val="24"/>
        </w:rPr>
        <w:t xml:space="preserve"> </w:t>
      </w:r>
      <w:r w:rsidRPr="0032406F">
        <w:rPr>
          <w:rFonts w:ascii="Times New Roman" w:hAnsi="Times New Roman" w:cs="Times New Roman"/>
          <w:sz w:val="24"/>
          <w:szCs w:val="24"/>
        </w:rPr>
        <w:t>temsilcisinin/kuruluşun ve gerektiğinde bilirkişi katılımıyla oluşturulan komisyonca takdir edilen  meblağ,  eski  kiracıya  yeni  kiracı  tarafından  ödenir.  Bu  husus  ihale  ilanında  ve</w:t>
      </w:r>
      <w:r>
        <w:rPr>
          <w:rFonts w:ascii="Times New Roman" w:hAnsi="Times New Roman" w:cs="Times New Roman"/>
          <w:sz w:val="24"/>
          <w:szCs w:val="24"/>
        </w:rPr>
        <w:t xml:space="preserve"> </w:t>
      </w:r>
      <w:r w:rsidRPr="0032406F">
        <w:rPr>
          <w:rFonts w:ascii="Times New Roman" w:hAnsi="Times New Roman" w:cs="Times New Roman"/>
          <w:sz w:val="24"/>
          <w:szCs w:val="24"/>
        </w:rPr>
        <w:t>şartnamede belirtilir.</w:t>
      </w:r>
      <w:r w:rsidR="00D94927" w:rsidRPr="00D94927">
        <w:rPr>
          <w:rFonts w:ascii="Times New Roman" w:hAnsi="Times New Roman" w:cs="Times New Roman"/>
          <w:sz w:val="24"/>
          <w:szCs w:val="24"/>
        </w:rPr>
        <w:t xml:space="preserve"> </w:t>
      </w:r>
      <w:r w:rsidR="00D94927">
        <w:rPr>
          <w:rFonts w:ascii="Times New Roman" w:hAnsi="Times New Roman" w:cs="Times New Roman"/>
          <w:sz w:val="24"/>
          <w:szCs w:val="24"/>
        </w:rPr>
        <w:t xml:space="preserve">Ayrıca işletmeci tarafından kantine yapılacak olan demirbaş yatırımları için işletmeci herhangi bir hak talebinde </w:t>
      </w:r>
      <w:r w:rsidR="00223661">
        <w:rPr>
          <w:rFonts w:ascii="Times New Roman" w:hAnsi="Times New Roman" w:cs="Times New Roman"/>
          <w:sz w:val="24"/>
          <w:szCs w:val="24"/>
        </w:rPr>
        <w:t xml:space="preserve">bulunmayacaktır. </w:t>
      </w:r>
      <w:r w:rsidR="00223661" w:rsidRPr="00223661">
        <w:rPr>
          <w:rFonts w:ascii="Times New Roman" w:hAnsi="Times New Roman" w:cs="Times New Roman"/>
          <w:b/>
          <w:sz w:val="24"/>
          <w:szCs w:val="24"/>
        </w:rPr>
        <w:t>Yapılan</w:t>
      </w:r>
      <w:r w:rsidR="00D94927" w:rsidRPr="00223661">
        <w:rPr>
          <w:rFonts w:ascii="Times New Roman" w:hAnsi="Times New Roman" w:cs="Times New Roman"/>
          <w:b/>
          <w:sz w:val="24"/>
          <w:szCs w:val="24"/>
        </w:rPr>
        <w:t xml:space="preserve"> yatırımlar demirbaş olarak </w:t>
      </w:r>
      <w:r w:rsidR="00223661" w:rsidRPr="00223661">
        <w:rPr>
          <w:rFonts w:ascii="Times New Roman" w:hAnsi="Times New Roman" w:cs="Times New Roman"/>
          <w:b/>
          <w:sz w:val="24"/>
          <w:szCs w:val="24"/>
        </w:rPr>
        <w:t xml:space="preserve">okulda </w:t>
      </w:r>
      <w:r w:rsidR="00D94927" w:rsidRPr="00223661">
        <w:rPr>
          <w:rFonts w:ascii="Times New Roman" w:hAnsi="Times New Roman" w:cs="Times New Roman"/>
          <w:b/>
          <w:sz w:val="24"/>
          <w:szCs w:val="24"/>
        </w:rPr>
        <w:t>kalacaktır.</w:t>
      </w:r>
    </w:p>
    <w:p w:rsidR="0032406F" w:rsidRPr="0032406F" w:rsidRDefault="0032406F" w:rsidP="0032406F">
      <w:pPr>
        <w:spacing w:after="0" w:line="240" w:lineRule="auto"/>
        <w:jc w:val="both"/>
        <w:rPr>
          <w:rFonts w:ascii="Times New Roman" w:hAnsi="Times New Roman" w:cs="Times New Roman"/>
          <w:sz w:val="24"/>
          <w:szCs w:val="24"/>
        </w:rPr>
      </w:pPr>
    </w:p>
    <w:p w:rsidR="0032406F" w:rsidRP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MADDE 2-</w:t>
      </w:r>
      <w:r w:rsidRPr="0032406F">
        <w:rPr>
          <w:rFonts w:ascii="Times New Roman" w:hAnsi="Times New Roman" w:cs="Times New Roman"/>
          <w:sz w:val="24"/>
          <w:szCs w:val="24"/>
        </w:rPr>
        <w:t>Yüklenici yıl içi ve yılsonunda yapılacak olası okul etkinliklerinde (Okul gecesi, kermes, veli toplantıları, öğretmenler kurul toplantıları vb.) Okul aile birliği başkanlığı ve okul yönetimi ile yapılacak görüşmeler sonrasında talep edilen hizmeti kabul ve taahhüt eder.</w:t>
      </w:r>
    </w:p>
    <w:p w:rsidR="0032406F" w:rsidRPr="0032406F" w:rsidRDefault="0032406F" w:rsidP="0032406F">
      <w:pPr>
        <w:spacing w:after="0" w:line="240" w:lineRule="auto"/>
        <w:jc w:val="both"/>
        <w:rPr>
          <w:rFonts w:ascii="Times New Roman" w:hAnsi="Times New Roman" w:cs="Times New Roman"/>
          <w:b/>
          <w:sz w:val="24"/>
          <w:szCs w:val="24"/>
        </w:rPr>
      </w:pPr>
    </w:p>
    <w:p w:rsidR="0032406F" w:rsidRP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 xml:space="preserve">MADDE 3- </w:t>
      </w:r>
      <w:r w:rsidRPr="0032406F">
        <w:rPr>
          <w:rFonts w:ascii="Times New Roman" w:hAnsi="Times New Roman" w:cs="Times New Roman"/>
          <w:sz w:val="24"/>
          <w:szCs w:val="24"/>
        </w:rPr>
        <w:t>Yüklenici çalışanlarının sigorta ve diğer tüm resmi işlemlerini yaptırmakla yükümlüdür. Herhangi bir aksaklıkta tüm sorumluluk kiracıya ait olup Okul Aile Birliğine ve Okul İdaresine konu ile ilgili bir problem yansırsa birlik bu durumda sözleşmeyi tek taraflı olarak fes</w:t>
      </w:r>
      <w:r w:rsidR="00DE6DE5">
        <w:rPr>
          <w:rFonts w:ascii="Times New Roman" w:hAnsi="Times New Roman" w:cs="Times New Roman"/>
          <w:sz w:val="24"/>
          <w:szCs w:val="24"/>
        </w:rPr>
        <w:t>h</w:t>
      </w:r>
      <w:r w:rsidRPr="0032406F">
        <w:rPr>
          <w:rFonts w:ascii="Times New Roman" w:hAnsi="Times New Roman" w:cs="Times New Roman"/>
          <w:sz w:val="24"/>
          <w:szCs w:val="24"/>
        </w:rPr>
        <w:t xml:space="preserve"> etme hakkına sahiptir.</w:t>
      </w:r>
    </w:p>
    <w:p w:rsidR="0032406F" w:rsidRPr="0032406F" w:rsidRDefault="0032406F" w:rsidP="0032406F">
      <w:pPr>
        <w:spacing w:after="0" w:line="240" w:lineRule="auto"/>
        <w:jc w:val="both"/>
        <w:rPr>
          <w:rFonts w:ascii="Times New Roman" w:hAnsi="Times New Roman" w:cs="Times New Roman"/>
          <w:sz w:val="24"/>
          <w:szCs w:val="24"/>
        </w:rPr>
      </w:pPr>
    </w:p>
    <w:p w:rsidR="0032406F" w:rsidRP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MADDE -4</w:t>
      </w:r>
      <w:r w:rsidRPr="0032406F">
        <w:rPr>
          <w:rFonts w:ascii="Times New Roman" w:hAnsi="Times New Roman" w:cs="Times New Roman"/>
          <w:sz w:val="24"/>
          <w:szCs w:val="24"/>
        </w:rPr>
        <w:t xml:space="preserve">. Kiracı harcamış olduğu elektrik ve su giderlerinin ücretini her ay birliğe ödemeyi kabul ve taahhüt </w:t>
      </w:r>
      <w:r w:rsidR="002913D0" w:rsidRPr="0032406F">
        <w:rPr>
          <w:rFonts w:ascii="Times New Roman" w:hAnsi="Times New Roman" w:cs="Times New Roman"/>
          <w:sz w:val="24"/>
          <w:szCs w:val="24"/>
        </w:rPr>
        <w:t>eder.</w:t>
      </w:r>
      <w:r w:rsidR="002913D0">
        <w:rPr>
          <w:rFonts w:ascii="Times New Roman" w:hAnsi="Times New Roman" w:cs="Times New Roman"/>
          <w:sz w:val="24"/>
          <w:szCs w:val="24"/>
        </w:rPr>
        <w:t xml:space="preserve"> Su</w:t>
      </w:r>
      <w:r w:rsidR="00223661">
        <w:rPr>
          <w:rFonts w:ascii="Times New Roman" w:hAnsi="Times New Roman" w:cs="Times New Roman"/>
          <w:sz w:val="24"/>
          <w:szCs w:val="24"/>
        </w:rPr>
        <w:t xml:space="preserve"> için her ay okul aile birliğine 50 TL </w:t>
      </w:r>
      <w:r w:rsidR="002913D0">
        <w:rPr>
          <w:rFonts w:ascii="Times New Roman" w:hAnsi="Times New Roman" w:cs="Times New Roman"/>
          <w:sz w:val="24"/>
          <w:szCs w:val="24"/>
        </w:rPr>
        <w:t>ödenecektir. Elektrik</w:t>
      </w:r>
      <w:r w:rsidR="00223661">
        <w:rPr>
          <w:rFonts w:ascii="Times New Roman" w:hAnsi="Times New Roman" w:cs="Times New Roman"/>
          <w:sz w:val="24"/>
          <w:szCs w:val="24"/>
        </w:rPr>
        <w:t xml:space="preserve"> harcamaları ise süzme saat üzerinden hesaplanacak ve kullanılan miktarın karşılığı kadar ücret okul aile birliğine / milli emlak müdürlüğüne veya ilgili kurum /</w:t>
      </w:r>
      <w:r w:rsidR="00EB74D1">
        <w:rPr>
          <w:rFonts w:ascii="Times New Roman" w:hAnsi="Times New Roman" w:cs="Times New Roman"/>
          <w:sz w:val="24"/>
          <w:szCs w:val="24"/>
        </w:rPr>
        <w:t xml:space="preserve"> k</w:t>
      </w:r>
      <w:r w:rsidR="00223661">
        <w:rPr>
          <w:rFonts w:ascii="Times New Roman" w:hAnsi="Times New Roman" w:cs="Times New Roman"/>
          <w:sz w:val="24"/>
          <w:szCs w:val="24"/>
        </w:rPr>
        <w:t>uruluşlara makbuz karşılığında yatırılacaktır.</w:t>
      </w:r>
    </w:p>
    <w:p w:rsidR="0032406F" w:rsidRPr="0032406F" w:rsidRDefault="0032406F" w:rsidP="0032406F">
      <w:pPr>
        <w:spacing w:after="0" w:line="240" w:lineRule="auto"/>
        <w:jc w:val="both"/>
        <w:rPr>
          <w:rFonts w:ascii="Times New Roman" w:hAnsi="Times New Roman" w:cs="Times New Roman"/>
          <w:sz w:val="24"/>
          <w:szCs w:val="24"/>
        </w:rPr>
      </w:pPr>
    </w:p>
    <w:p w:rsidR="0032406F" w:rsidRP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 xml:space="preserve">MADDE –5 </w:t>
      </w:r>
      <w:r w:rsidRPr="0032406F">
        <w:rPr>
          <w:rFonts w:ascii="Times New Roman" w:hAnsi="Times New Roman" w:cs="Times New Roman"/>
          <w:sz w:val="24"/>
          <w:szCs w:val="24"/>
        </w:rPr>
        <w:t>Kantin denetleme ve kontrollerde görülen eksiklikler kiracıya yazılı olarak bildirilir. Okul İdaresince belirlenecek zaman içerisinde eksiklikler giderilmediği takdirde birlik sözleşmeyi fesh etme hakkına sahiptir.</w:t>
      </w:r>
    </w:p>
    <w:p w:rsidR="0032406F" w:rsidRPr="0032406F" w:rsidRDefault="0032406F" w:rsidP="0032406F">
      <w:pPr>
        <w:spacing w:after="0" w:line="240" w:lineRule="auto"/>
        <w:jc w:val="both"/>
        <w:rPr>
          <w:rFonts w:ascii="Times New Roman" w:hAnsi="Times New Roman" w:cs="Times New Roman"/>
          <w:sz w:val="24"/>
          <w:szCs w:val="24"/>
        </w:rPr>
      </w:pPr>
    </w:p>
    <w:p w:rsidR="0032406F" w:rsidRP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 xml:space="preserve">MADDE -6 </w:t>
      </w:r>
      <w:r w:rsidRPr="0032406F">
        <w:rPr>
          <w:rFonts w:ascii="Times New Roman" w:hAnsi="Times New Roman" w:cs="Times New Roman"/>
          <w:sz w:val="24"/>
          <w:szCs w:val="24"/>
        </w:rPr>
        <w:t>Kiracı ve çalışanları her ne surette olursa olsun okul idaresinin yazılı beyanı olmadıkça öğrencilerden emanet kabul etmemeyi taahhüt ve kabul eder.</w:t>
      </w:r>
    </w:p>
    <w:p w:rsidR="0032406F" w:rsidRPr="0032406F" w:rsidRDefault="0032406F" w:rsidP="0032406F">
      <w:pPr>
        <w:pStyle w:val="ListeParagraf"/>
        <w:spacing w:after="0" w:line="240" w:lineRule="auto"/>
        <w:ind w:left="780"/>
        <w:jc w:val="both"/>
        <w:rPr>
          <w:rFonts w:ascii="Times New Roman" w:hAnsi="Times New Roman" w:cs="Times New Roman"/>
          <w:sz w:val="24"/>
          <w:szCs w:val="24"/>
        </w:rPr>
      </w:pPr>
    </w:p>
    <w:p w:rsidR="00D94927" w:rsidRPr="0032406F" w:rsidRDefault="0032406F" w:rsidP="00D94927">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MADDE- 7</w:t>
      </w:r>
      <w:r w:rsidRPr="0032406F">
        <w:rPr>
          <w:rFonts w:ascii="Times New Roman" w:hAnsi="Times New Roman" w:cs="Times New Roman"/>
          <w:sz w:val="24"/>
          <w:szCs w:val="24"/>
        </w:rPr>
        <w:t xml:space="preserve"> Kantin süresi bir </w:t>
      </w:r>
      <w:r w:rsidR="006D148F" w:rsidRPr="0032406F">
        <w:rPr>
          <w:rFonts w:ascii="Times New Roman" w:hAnsi="Times New Roman" w:cs="Times New Roman"/>
          <w:sz w:val="24"/>
          <w:szCs w:val="24"/>
        </w:rPr>
        <w:t>yıldır. Süre</w:t>
      </w:r>
      <w:r w:rsidRPr="0032406F">
        <w:rPr>
          <w:rFonts w:ascii="Times New Roman" w:hAnsi="Times New Roman" w:cs="Times New Roman"/>
          <w:sz w:val="24"/>
          <w:szCs w:val="24"/>
        </w:rPr>
        <w:t xml:space="preserve"> sonunda kantinin kirası kira sözleşmesinin 6.madde hükümlerine göre yeniden tespit edilerek mevcut kiracıya yeniden sözleşme düzenlenecektir.</w:t>
      </w:r>
      <w:r w:rsidR="000D2069">
        <w:rPr>
          <w:rFonts w:ascii="Times New Roman" w:hAnsi="Times New Roman" w:cs="Times New Roman"/>
          <w:sz w:val="24"/>
          <w:szCs w:val="24"/>
        </w:rPr>
        <w:t xml:space="preserve"> </w:t>
      </w:r>
      <w:r w:rsidRPr="0032406F">
        <w:rPr>
          <w:rFonts w:ascii="Times New Roman" w:hAnsi="Times New Roman" w:cs="Times New Roman"/>
          <w:sz w:val="24"/>
          <w:szCs w:val="24"/>
        </w:rPr>
        <w:t xml:space="preserve">Sözleşme hakkı sona erdiğinde yeni sözleşme düzenlenmeyen yüklenici(kiracı) yeni yıl için hiçbir hak iddia etmeden kantini tahliye </w:t>
      </w:r>
      <w:r w:rsidR="006D148F" w:rsidRPr="0032406F">
        <w:rPr>
          <w:rFonts w:ascii="Times New Roman" w:hAnsi="Times New Roman" w:cs="Times New Roman"/>
          <w:sz w:val="24"/>
          <w:szCs w:val="24"/>
        </w:rPr>
        <w:t>eder.</w:t>
      </w:r>
      <w:r w:rsidR="006D148F">
        <w:rPr>
          <w:rFonts w:ascii="Times New Roman" w:hAnsi="Times New Roman" w:cs="Times New Roman"/>
          <w:sz w:val="24"/>
          <w:szCs w:val="24"/>
        </w:rPr>
        <w:t xml:space="preserve"> Ayrıca</w:t>
      </w:r>
      <w:r w:rsidR="000D2069">
        <w:rPr>
          <w:rFonts w:ascii="Times New Roman" w:hAnsi="Times New Roman" w:cs="Times New Roman"/>
          <w:sz w:val="24"/>
          <w:szCs w:val="24"/>
        </w:rPr>
        <w:t xml:space="preserve"> </w:t>
      </w:r>
      <w:r w:rsidR="00DE6DE5">
        <w:rPr>
          <w:rFonts w:ascii="Times New Roman" w:hAnsi="Times New Roman" w:cs="Times New Roman"/>
          <w:sz w:val="24"/>
          <w:szCs w:val="24"/>
        </w:rPr>
        <w:t xml:space="preserve">işletmeci tarafından </w:t>
      </w:r>
      <w:r w:rsidR="000D2069">
        <w:rPr>
          <w:rFonts w:ascii="Times New Roman" w:hAnsi="Times New Roman" w:cs="Times New Roman"/>
          <w:sz w:val="24"/>
          <w:szCs w:val="24"/>
        </w:rPr>
        <w:t xml:space="preserve">kantine yapılacak olan demirbaş yatırımları için </w:t>
      </w:r>
      <w:r w:rsidR="00DE6DE5">
        <w:rPr>
          <w:rFonts w:ascii="Times New Roman" w:hAnsi="Times New Roman" w:cs="Times New Roman"/>
          <w:sz w:val="24"/>
          <w:szCs w:val="24"/>
        </w:rPr>
        <w:t xml:space="preserve">işletmeci </w:t>
      </w:r>
      <w:r w:rsidR="000D2069">
        <w:rPr>
          <w:rFonts w:ascii="Times New Roman" w:hAnsi="Times New Roman" w:cs="Times New Roman"/>
          <w:sz w:val="24"/>
          <w:szCs w:val="24"/>
        </w:rPr>
        <w:t>herh</w:t>
      </w:r>
      <w:r w:rsidR="00DE6DE5">
        <w:rPr>
          <w:rFonts w:ascii="Times New Roman" w:hAnsi="Times New Roman" w:cs="Times New Roman"/>
          <w:sz w:val="24"/>
          <w:szCs w:val="24"/>
        </w:rPr>
        <w:t>angi bir hak talebinde bulunmayacaktır.</w:t>
      </w:r>
      <w:r w:rsidR="00D94927" w:rsidRPr="00D94927">
        <w:rPr>
          <w:rFonts w:ascii="Times New Roman" w:hAnsi="Times New Roman" w:cs="Times New Roman"/>
          <w:sz w:val="24"/>
          <w:szCs w:val="24"/>
        </w:rPr>
        <w:t xml:space="preserve"> </w:t>
      </w:r>
      <w:r w:rsidR="00D94927">
        <w:rPr>
          <w:rFonts w:ascii="Times New Roman" w:hAnsi="Times New Roman" w:cs="Times New Roman"/>
          <w:sz w:val="24"/>
          <w:szCs w:val="24"/>
        </w:rPr>
        <w:t xml:space="preserve">Yapılan yatırımlar demirbaş olarak </w:t>
      </w:r>
      <w:r w:rsidR="002913D0">
        <w:rPr>
          <w:rFonts w:ascii="Times New Roman" w:hAnsi="Times New Roman" w:cs="Times New Roman"/>
          <w:sz w:val="24"/>
          <w:szCs w:val="24"/>
        </w:rPr>
        <w:t xml:space="preserve">okulda (kantinde) </w:t>
      </w:r>
      <w:r w:rsidR="00D94927">
        <w:rPr>
          <w:rFonts w:ascii="Times New Roman" w:hAnsi="Times New Roman" w:cs="Times New Roman"/>
          <w:sz w:val="24"/>
          <w:szCs w:val="24"/>
        </w:rPr>
        <w:t>kalacaktır.</w:t>
      </w:r>
    </w:p>
    <w:p w:rsidR="0032406F" w:rsidRPr="0032406F" w:rsidRDefault="0032406F" w:rsidP="0032406F">
      <w:pPr>
        <w:spacing w:after="0" w:line="240" w:lineRule="auto"/>
        <w:jc w:val="both"/>
        <w:rPr>
          <w:rFonts w:ascii="Times New Roman" w:hAnsi="Times New Roman" w:cs="Times New Roman"/>
          <w:sz w:val="24"/>
          <w:szCs w:val="24"/>
        </w:rPr>
      </w:pPr>
    </w:p>
    <w:p w:rsidR="0032406F" w:rsidRPr="002913D0" w:rsidRDefault="0032406F" w:rsidP="0032406F">
      <w:pPr>
        <w:spacing w:after="0" w:line="240" w:lineRule="auto"/>
        <w:jc w:val="both"/>
        <w:rPr>
          <w:rFonts w:ascii="Times New Roman" w:hAnsi="Times New Roman" w:cs="Times New Roman"/>
          <w:b/>
          <w:sz w:val="24"/>
          <w:szCs w:val="24"/>
        </w:rPr>
      </w:pPr>
      <w:r w:rsidRPr="0032406F">
        <w:rPr>
          <w:rFonts w:ascii="Times New Roman" w:hAnsi="Times New Roman" w:cs="Times New Roman"/>
          <w:b/>
          <w:sz w:val="24"/>
          <w:szCs w:val="24"/>
        </w:rPr>
        <w:t xml:space="preserve">MADDE </w:t>
      </w:r>
      <w:r w:rsidR="006D148F" w:rsidRPr="0032406F">
        <w:rPr>
          <w:rFonts w:ascii="Times New Roman" w:hAnsi="Times New Roman" w:cs="Times New Roman"/>
          <w:b/>
          <w:sz w:val="24"/>
          <w:szCs w:val="24"/>
        </w:rPr>
        <w:t xml:space="preserve">8: </w:t>
      </w:r>
      <w:r w:rsidR="006D148F" w:rsidRPr="006D148F">
        <w:rPr>
          <w:rFonts w:ascii="Times New Roman" w:hAnsi="Times New Roman" w:cs="Times New Roman"/>
          <w:sz w:val="24"/>
          <w:szCs w:val="24"/>
        </w:rPr>
        <w:t>Kantinde</w:t>
      </w:r>
      <w:r w:rsidRPr="0032406F">
        <w:rPr>
          <w:rFonts w:ascii="Times New Roman" w:hAnsi="Times New Roman" w:cs="Times New Roman"/>
          <w:sz w:val="24"/>
          <w:szCs w:val="24"/>
        </w:rPr>
        <w:t xml:space="preserve"> satılan ürünlerde helal sertifika </w:t>
      </w:r>
      <w:r w:rsidR="002913D0" w:rsidRPr="0032406F">
        <w:rPr>
          <w:rFonts w:ascii="Times New Roman" w:hAnsi="Times New Roman" w:cs="Times New Roman"/>
          <w:sz w:val="24"/>
          <w:szCs w:val="24"/>
        </w:rPr>
        <w:t>olacak.</w:t>
      </w:r>
      <w:r w:rsidR="002913D0">
        <w:rPr>
          <w:rFonts w:ascii="Times New Roman" w:hAnsi="Times New Roman" w:cs="Times New Roman"/>
          <w:sz w:val="24"/>
          <w:szCs w:val="24"/>
        </w:rPr>
        <w:t xml:space="preserve"> </w:t>
      </w:r>
      <w:r w:rsidR="002913D0" w:rsidRPr="002913D0">
        <w:rPr>
          <w:rFonts w:ascii="Times New Roman" w:hAnsi="Times New Roman" w:cs="Times New Roman"/>
          <w:b/>
          <w:sz w:val="24"/>
          <w:szCs w:val="24"/>
        </w:rPr>
        <w:t xml:space="preserve">Kantinde Milli Eğitim Bakanlığı –Sağlık Bakanlığı-Tarım Köy İşleri Bakanlığı tarafından yasaklanan hiçbir ürün </w:t>
      </w:r>
      <w:r w:rsidR="00AA0A22">
        <w:rPr>
          <w:rFonts w:ascii="Times New Roman" w:hAnsi="Times New Roman" w:cs="Times New Roman"/>
          <w:b/>
          <w:sz w:val="24"/>
          <w:szCs w:val="24"/>
        </w:rPr>
        <w:t xml:space="preserve">asla </w:t>
      </w:r>
      <w:r w:rsidR="00AA0A22" w:rsidRPr="002913D0">
        <w:rPr>
          <w:rFonts w:ascii="Times New Roman" w:hAnsi="Times New Roman" w:cs="Times New Roman"/>
          <w:b/>
          <w:sz w:val="24"/>
          <w:szCs w:val="24"/>
        </w:rPr>
        <w:t>satılmayacaktır. Satılması</w:t>
      </w:r>
      <w:r w:rsidR="002913D0" w:rsidRPr="002913D0">
        <w:rPr>
          <w:rFonts w:ascii="Times New Roman" w:hAnsi="Times New Roman" w:cs="Times New Roman"/>
          <w:b/>
          <w:sz w:val="24"/>
          <w:szCs w:val="24"/>
        </w:rPr>
        <w:t xml:space="preserve"> halinde kantin sözleşmesi Okul Aile Birliği tarafından tek taraflı olarak feshedilecektir.</w:t>
      </w:r>
    </w:p>
    <w:p w:rsidR="0032406F" w:rsidRPr="0032406F" w:rsidRDefault="0032406F" w:rsidP="0032406F">
      <w:pPr>
        <w:pStyle w:val="ListeParagraf"/>
        <w:spacing w:after="0" w:line="240" w:lineRule="auto"/>
        <w:ind w:left="780"/>
        <w:jc w:val="both"/>
        <w:rPr>
          <w:rFonts w:ascii="Times New Roman" w:hAnsi="Times New Roman" w:cs="Times New Roman"/>
          <w:sz w:val="24"/>
          <w:szCs w:val="24"/>
        </w:rPr>
      </w:pPr>
    </w:p>
    <w:p w:rsidR="0032406F" w:rsidRP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MADDE 9:</w:t>
      </w:r>
      <w:r w:rsidRPr="0032406F">
        <w:rPr>
          <w:rFonts w:ascii="Times New Roman" w:hAnsi="Times New Roman" w:cs="Times New Roman"/>
          <w:sz w:val="24"/>
          <w:szCs w:val="24"/>
        </w:rPr>
        <w:t xml:space="preserve"> Kantinde çalışan personelin sağlık kontrolleri</w:t>
      </w:r>
      <w:r w:rsidR="00AA0A22">
        <w:rPr>
          <w:rFonts w:ascii="Times New Roman" w:hAnsi="Times New Roman" w:cs="Times New Roman"/>
          <w:sz w:val="24"/>
          <w:szCs w:val="24"/>
        </w:rPr>
        <w:t xml:space="preserve"> , sigortaları </w:t>
      </w:r>
      <w:r w:rsidRPr="0032406F">
        <w:rPr>
          <w:rFonts w:ascii="Times New Roman" w:hAnsi="Times New Roman" w:cs="Times New Roman"/>
          <w:sz w:val="24"/>
          <w:szCs w:val="24"/>
        </w:rPr>
        <w:t xml:space="preserve"> ve portör muayeneleri </w:t>
      </w:r>
      <w:r w:rsidR="00AA0A22">
        <w:rPr>
          <w:rFonts w:ascii="Times New Roman" w:hAnsi="Times New Roman" w:cs="Times New Roman"/>
          <w:sz w:val="24"/>
          <w:szCs w:val="24"/>
        </w:rPr>
        <w:t xml:space="preserve">mutlaka </w:t>
      </w:r>
      <w:r w:rsidRPr="0032406F">
        <w:rPr>
          <w:rFonts w:ascii="Times New Roman" w:hAnsi="Times New Roman" w:cs="Times New Roman"/>
          <w:sz w:val="24"/>
          <w:szCs w:val="24"/>
        </w:rPr>
        <w:t>yapılacak</w:t>
      </w:r>
      <w:r w:rsidR="00AA0A22">
        <w:rPr>
          <w:rFonts w:ascii="Times New Roman" w:hAnsi="Times New Roman" w:cs="Times New Roman"/>
          <w:sz w:val="24"/>
          <w:szCs w:val="24"/>
        </w:rPr>
        <w:t>tır</w:t>
      </w:r>
      <w:r w:rsidRPr="0032406F">
        <w:rPr>
          <w:rFonts w:ascii="Times New Roman" w:hAnsi="Times New Roman" w:cs="Times New Roman"/>
          <w:sz w:val="24"/>
          <w:szCs w:val="24"/>
        </w:rPr>
        <w:t>.</w:t>
      </w:r>
    </w:p>
    <w:p w:rsidR="0032406F" w:rsidRPr="0032406F" w:rsidRDefault="0032406F" w:rsidP="0032406F">
      <w:pPr>
        <w:pStyle w:val="ListeParagraf"/>
        <w:spacing w:after="0" w:line="240" w:lineRule="auto"/>
        <w:ind w:left="780"/>
        <w:jc w:val="both"/>
        <w:rPr>
          <w:rFonts w:ascii="Times New Roman" w:hAnsi="Times New Roman" w:cs="Times New Roman"/>
          <w:sz w:val="24"/>
          <w:szCs w:val="24"/>
        </w:rPr>
      </w:pPr>
    </w:p>
    <w:p w:rsidR="0032406F" w:rsidRP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lastRenderedPageBreak/>
        <w:t>MADDE 10:</w:t>
      </w:r>
      <w:r w:rsidRPr="0032406F">
        <w:rPr>
          <w:rFonts w:ascii="Times New Roman" w:hAnsi="Times New Roman" w:cs="Times New Roman"/>
          <w:sz w:val="24"/>
          <w:szCs w:val="24"/>
        </w:rPr>
        <w:t xml:space="preserve"> Ürünler tarım bakanlığınca ruhsatlı </w:t>
      </w:r>
      <w:r w:rsidR="000244AF" w:rsidRPr="0032406F">
        <w:rPr>
          <w:rFonts w:ascii="Times New Roman" w:hAnsi="Times New Roman" w:cs="Times New Roman"/>
          <w:sz w:val="24"/>
          <w:szCs w:val="24"/>
        </w:rPr>
        <w:t>olacak</w:t>
      </w:r>
      <w:r w:rsidR="000244AF">
        <w:rPr>
          <w:rFonts w:ascii="Times New Roman" w:hAnsi="Times New Roman" w:cs="Times New Roman"/>
          <w:sz w:val="24"/>
          <w:szCs w:val="24"/>
        </w:rPr>
        <w:t>tır</w:t>
      </w:r>
      <w:r w:rsidR="000244AF" w:rsidRPr="0032406F">
        <w:rPr>
          <w:rFonts w:ascii="Times New Roman" w:hAnsi="Times New Roman" w:cs="Times New Roman"/>
          <w:sz w:val="24"/>
          <w:szCs w:val="24"/>
        </w:rPr>
        <w:t>.</w:t>
      </w:r>
      <w:r w:rsidR="000244AF">
        <w:rPr>
          <w:rFonts w:ascii="Times New Roman" w:hAnsi="Times New Roman" w:cs="Times New Roman"/>
          <w:sz w:val="24"/>
          <w:szCs w:val="24"/>
        </w:rPr>
        <w:t xml:space="preserve"> Tarım</w:t>
      </w:r>
      <w:r w:rsidR="005A28FF">
        <w:rPr>
          <w:rFonts w:ascii="Times New Roman" w:hAnsi="Times New Roman" w:cs="Times New Roman"/>
          <w:sz w:val="24"/>
          <w:szCs w:val="24"/>
        </w:rPr>
        <w:t xml:space="preserve"> Bakanlığından ruhsatı olmayan ürünler ve son kullanma tarihleri geçmiş ürünlerin satışı asla yapılmayacaktır.</w:t>
      </w:r>
    </w:p>
    <w:p w:rsidR="0032406F" w:rsidRPr="0032406F" w:rsidRDefault="0032406F" w:rsidP="0032406F">
      <w:pPr>
        <w:spacing w:after="0" w:line="240" w:lineRule="auto"/>
        <w:ind w:left="420"/>
        <w:jc w:val="both"/>
        <w:rPr>
          <w:rFonts w:ascii="Times New Roman" w:hAnsi="Times New Roman" w:cs="Times New Roman"/>
          <w:sz w:val="24"/>
          <w:szCs w:val="24"/>
        </w:rPr>
      </w:pPr>
    </w:p>
    <w:p w:rsidR="0032406F" w:rsidRDefault="0032406F" w:rsidP="0032406F">
      <w:pPr>
        <w:spacing w:after="0" w:line="240" w:lineRule="auto"/>
        <w:jc w:val="both"/>
        <w:rPr>
          <w:rFonts w:ascii="Times New Roman" w:hAnsi="Times New Roman" w:cs="Times New Roman"/>
          <w:sz w:val="24"/>
          <w:szCs w:val="24"/>
        </w:rPr>
      </w:pPr>
      <w:r w:rsidRPr="0032406F">
        <w:rPr>
          <w:rFonts w:ascii="Times New Roman" w:hAnsi="Times New Roman" w:cs="Times New Roman"/>
          <w:b/>
          <w:sz w:val="24"/>
          <w:szCs w:val="24"/>
        </w:rPr>
        <w:t>MADDE 11:</w:t>
      </w:r>
      <w:r w:rsidRPr="0032406F">
        <w:rPr>
          <w:rFonts w:ascii="Times New Roman" w:hAnsi="Times New Roman" w:cs="Times New Roman"/>
          <w:sz w:val="24"/>
          <w:szCs w:val="24"/>
        </w:rPr>
        <w:t xml:space="preserve">Kantinde satılan ürünlerin fiyat </w:t>
      </w:r>
      <w:r w:rsidR="002A1636" w:rsidRPr="0032406F">
        <w:rPr>
          <w:rFonts w:ascii="Times New Roman" w:hAnsi="Times New Roman" w:cs="Times New Roman"/>
          <w:sz w:val="24"/>
          <w:szCs w:val="24"/>
        </w:rPr>
        <w:t>listesi Kantin</w:t>
      </w:r>
      <w:r w:rsidRPr="0032406F">
        <w:rPr>
          <w:rFonts w:ascii="Times New Roman" w:hAnsi="Times New Roman" w:cs="Times New Roman"/>
          <w:sz w:val="24"/>
          <w:szCs w:val="24"/>
        </w:rPr>
        <w:t xml:space="preserve"> işletmecisi, okul aile birliği ve okul idaresince </w:t>
      </w:r>
      <w:r w:rsidR="000244AF" w:rsidRPr="0032406F">
        <w:rPr>
          <w:rFonts w:ascii="Times New Roman" w:hAnsi="Times New Roman" w:cs="Times New Roman"/>
          <w:sz w:val="24"/>
          <w:szCs w:val="24"/>
        </w:rPr>
        <w:t>belirlenecektir.</w:t>
      </w:r>
      <w:r w:rsidR="000244AF">
        <w:rPr>
          <w:rFonts w:ascii="Times New Roman" w:hAnsi="Times New Roman" w:cs="Times New Roman"/>
          <w:sz w:val="24"/>
          <w:szCs w:val="24"/>
        </w:rPr>
        <w:t xml:space="preserve"> Satılan</w:t>
      </w:r>
      <w:r w:rsidR="002A1636">
        <w:rPr>
          <w:rFonts w:ascii="Times New Roman" w:hAnsi="Times New Roman" w:cs="Times New Roman"/>
          <w:sz w:val="24"/>
          <w:szCs w:val="24"/>
        </w:rPr>
        <w:t xml:space="preserve"> ürünlerin fiyat listesi okul idaresi tarafından onaylanacak ve onaylı fiyat listesi kantin penceresine asılacaktır.</w:t>
      </w:r>
    </w:p>
    <w:p w:rsidR="00E51D2B" w:rsidRDefault="00E51D2B" w:rsidP="0032406F">
      <w:pPr>
        <w:spacing w:after="0" w:line="240" w:lineRule="auto"/>
        <w:jc w:val="both"/>
        <w:rPr>
          <w:rFonts w:ascii="Times New Roman" w:hAnsi="Times New Roman" w:cs="Times New Roman"/>
          <w:sz w:val="24"/>
          <w:szCs w:val="24"/>
        </w:rPr>
      </w:pPr>
    </w:p>
    <w:p w:rsidR="00E51D2B" w:rsidRPr="00573EDF" w:rsidRDefault="00E51D2B" w:rsidP="00E51D2B">
      <w:pPr>
        <w:spacing w:after="0"/>
        <w:jc w:val="both"/>
        <w:rPr>
          <w:rFonts w:ascii="Times New Roman" w:hAnsi="Times New Roman" w:cs="Times New Roman"/>
          <w:b/>
          <w:u w:val="single"/>
        </w:rPr>
      </w:pPr>
      <w:r w:rsidRPr="00E51D2B">
        <w:rPr>
          <w:rFonts w:ascii="Times New Roman" w:hAnsi="Times New Roman" w:cs="Times New Roman"/>
          <w:b/>
          <w:sz w:val="24"/>
          <w:szCs w:val="24"/>
        </w:rPr>
        <w:t>MADDE</w:t>
      </w:r>
      <w:r>
        <w:rPr>
          <w:rFonts w:ascii="Times New Roman" w:hAnsi="Times New Roman" w:cs="Times New Roman"/>
          <w:b/>
          <w:sz w:val="24"/>
          <w:szCs w:val="24"/>
        </w:rPr>
        <w:t xml:space="preserve">  12:</w:t>
      </w:r>
      <w:r w:rsidRPr="00E51D2B">
        <w:rPr>
          <w:rFonts w:ascii="Times New Roman" w:hAnsi="Times New Roman" w:cs="Times New Roman"/>
        </w:rPr>
        <w:t xml:space="preserve"> </w:t>
      </w:r>
      <w:r w:rsidRPr="00620A82">
        <w:rPr>
          <w:rFonts w:ascii="Times New Roman" w:hAnsi="Times New Roman" w:cs="Times New Roman"/>
        </w:rPr>
        <w:t xml:space="preserve">Kiracının değişmesi durumunda; kantine kiracı tarafından yapılan tüm tesis masrafları, kullanım süresi ve amortismanda dikkate alınarak okul, birlik varsa ilgili oda temsilcisinin/kuruluşun ve gerektiğinde bilirkişi katılımıyla oluşturulan komisyonca takdir edilen meblağ eski kiracıya yeni kiracı tarafından ödenir. </w:t>
      </w:r>
      <w:r w:rsidRPr="00573EDF">
        <w:rPr>
          <w:rFonts w:ascii="Times New Roman" w:hAnsi="Times New Roman" w:cs="Times New Roman"/>
          <w:b/>
          <w:u w:val="single"/>
        </w:rPr>
        <w:t xml:space="preserve">Bu çerçevede eski kantin işletmecisi Nurettin ÇELİK’in kantine yaptığı harcamalar ile ilgili olarak Kemer Kaymakamlık Makamının 25/10/2017 tarih ve 17571675 sayılı olurları ile oluşturulan Değer Tespit Komisyonu 24/10/2017 tarihinde kantini incelemiş ve eski kantin işletmecisi Nurettin ÇELİK’in kantine toplam 9,000,00 TL tutarında demirbaş harcaması yaptığına karar vermiştir.Ancak eski kantin işletmecisi Nurettin ÇELİK’in Okul Aile Birliğine ödemediği kantin kiraları da bulunduğundan yeni kantin işletmecisinin kabul etmesi halinde kantine eski kantin işletmecisi Nurettin ÇELİK tarafından yapılan harcamaların bedeli olarak ödenecek olan 9,000,00 TL eski kantin işletmecisi Nurettin ÇELİK’in </w:t>
      </w:r>
      <w:r>
        <w:rPr>
          <w:rFonts w:ascii="Times New Roman" w:hAnsi="Times New Roman" w:cs="Times New Roman"/>
          <w:b/>
          <w:u w:val="single"/>
        </w:rPr>
        <w:t xml:space="preserve">Okul Aiel Birliğine olan kira </w:t>
      </w:r>
      <w:r w:rsidRPr="00573EDF">
        <w:rPr>
          <w:rFonts w:ascii="Times New Roman" w:hAnsi="Times New Roman" w:cs="Times New Roman"/>
          <w:b/>
          <w:u w:val="single"/>
        </w:rPr>
        <w:t>borcuna mahsup edilecektir.</w:t>
      </w:r>
    </w:p>
    <w:p w:rsidR="00E51D2B" w:rsidRPr="00E51D2B" w:rsidRDefault="00E51D2B" w:rsidP="0032406F">
      <w:pPr>
        <w:spacing w:after="0" w:line="240" w:lineRule="auto"/>
        <w:jc w:val="both"/>
        <w:rPr>
          <w:rFonts w:ascii="Times New Roman" w:hAnsi="Times New Roman" w:cs="Times New Roman"/>
          <w:b/>
          <w:sz w:val="24"/>
          <w:szCs w:val="24"/>
        </w:rPr>
      </w:pPr>
    </w:p>
    <w:p w:rsidR="0032406F" w:rsidRPr="0032406F" w:rsidRDefault="0032406F" w:rsidP="00D94927">
      <w:pPr>
        <w:spacing w:after="0" w:line="240" w:lineRule="auto"/>
        <w:jc w:val="both"/>
        <w:rPr>
          <w:rFonts w:ascii="Times New Roman" w:hAnsi="Times New Roman" w:cs="Times New Roman"/>
          <w:b/>
          <w:sz w:val="24"/>
          <w:szCs w:val="24"/>
        </w:rPr>
      </w:pPr>
    </w:p>
    <w:p w:rsidR="00E91975" w:rsidRPr="0032406F" w:rsidRDefault="0032406F" w:rsidP="003240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İşbu sözleşme 22</w:t>
      </w:r>
      <w:r w:rsidRPr="0032406F">
        <w:rPr>
          <w:rFonts w:ascii="Times New Roman" w:hAnsi="Times New Roman" w:cs="Times New Roman"/>
          <w:b/>
          <w:sz w:val="24"/>
          <w:szCs w:val="24"/>
        </w:rPr>
        <w:t xml:space="preserve"> genel 1</w:t>
      </w:r>
      <w:r w:rsidR="00E51D2B">
        <w:rPr>
          <w:rFonts w:ascii="Times New Roman" w:hAnsi="Times New Roman" w:cs="Times New Roman"/>
          <w:b/>
          <w:sz w:val="24"/>
          <w:szCs w:val="24"/>
        </w:rPr>
        <w:t>2</w:t>
      </w:r>
      <w:r w:rsidRPr="0032406F">
        <w:rPr>
          <w:rFonts w:ascii="Times New Roman" w:hAnsi="Times New Roman" w:cs="Times New Roman"/>
          <w:b/>
          <w:sz w:val="24"/>
          <w:szCs w:val="24"/>
        </w:rPr>
        <w:t xml:space="preserve"> özel maddeden oluşmaktadır.</w:t>
      </w:r>
      <w:r w:rsidRPr="0032406F">
        <w:rPr>
          <w:rFonts w:ascii="Times New Roman" w:hAnsi="Times New Roman" w:cs="Times New Roman"/>
          <w:sz w:val="24"/>
          <w:szCs w:val="24"/>
        </w:rPr>
        <w:t xml:space="preserve"> </w:t>
      </w:r>
      <w:r w:rsidR="00564A1A" w:rsidRPr="0032406F">
        <w:rPr>
          <w:rFonts w:ascii="Times New Roman" w:hAnsi="Times New Roman" w:cs="Times New Roman"/>
          <w:b/>
          <w:sz w:val="24"/>
          <w:szCs w:val="24"/>
        </w:rPr>
        <w:t>Bu şartnamede hüküm bulunmayan hallerde MEB Okul Aile Birliği Yönetmeliği,1739 Sayılı Milli Eğitim Temel Kanunu, Borçlar Kanunu, 2886 Sayılı Devlet İhale Kanunu ve İlgili Mevzuat hükümleri uygulanacaktır.</w:t>
      </w:r>
    </w:p>
    <w:p w:rsidR="006F086A" w:rsidRDefault="006F086A" w:rsidP="00DC4402">
      <w:pPr>
        <w:spacing w:after="0"/>
        <w:ind w:left="420"/>
        <w:jc w:val="both"/>
        <w:rPr>
          <w:rFonts w:ascii="Times New Roman" w:hAnsi="Times New Roman" w:cs="Times New Roman"/>
          <w:sz w:val="24"/>
          <w:szCs w:val="24"/>
        </w:rPr>
      </w:pPr>
    </w:p>
    <w:p w:rsidR="006F086A" w:rsidRPr="006F086A" w:rsidRDefault="006F086A" w:rsidP="00DC4402">
      <w:pPr>
        <w:spacing w:after="0"/>
        <w:ind w:left="420"/>
        <w:jc w:val="both"/>
        <w:rPr>
          <w:rFonts w:ascii="Times New Roman" w:hAnsi="Times New Roman" w:cs="Times New Roman"/>
          <w:b/>
          <w:sz w:val="24"/>
          <w:szCs w:val="24"/>
        </w:rPr>
      </w:pPr>
    </w:p>
    <w:p w:rsidR="007E1E34" w:rsidRPr="00B01CA0" w:rsidRDefault="007E1E34" w:rsidP="007E1E34">
      <w:pPr>
        <w:pStyle w:val="ListeParagraf"/>
        <w:jc w:val="both"/>
        <w:rPr>
          <w:rFonts w:ascii="Times New Roman" w:hAnsi="Times New Roman" w:cs="Times New Roman"/>
          <w:sz w:val="24"/>
          <w:szCs w:val="24"/>
        </w:rPr>
      </w:pP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2050206030506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700E65"/>
    <w:multiLevelType w:val="hybridMultilevel"/>
    <w:tmpl w:val="6CF466F6"/>
    <w:lvl w:ilvl="0" w:tplc="C6ECE4F6">
      <w:start w:val="1"/>
      <w:numFmt w:val="decimal"/>
      <w:lvlText w:val="%1-"/>
      <w:lvlJc w:val="left"/>
      <w:pPr>
        <w:ind w:left="1069"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5C"/>
    <w:rsid w:val="00006575"/>
    <w:rsid w:val="00020D00"/>
    <w:rsid w:val="000244AF"/>
    <w:rsid w:val="00062563"/>
    <w:rsid w:val="000630AB"/>
    <w:rsid w:val="00064414"/>
    <w:rsid w:val="00075402"/>
    <w:rsid w:val="00083064"/>
    <w:rsid w:val="000C277E"/>
    <w:rsid w:val="000C34E2"/>
    <w:rsid w:val="000D2069"/>
    <w:rsid w:val="000E4694"/>
    <w:rsid w:val="000F00DA"/>
    <w:rsid w:val="00125C2D"/>
    <w:rsid w:val="00130965"/>
    <w:rsid w:val="0018648B"/>
    <w:rsid w:val="001A7AF8"/>
    <w:rsid w:val="001B30B7"/>
    <w:rsid w:val="001C2BA6"/>
    <w:rsid w:val="001C4D12"/>
    <w:rsid w:val="001D7889"/>
    <w:rsid w:val="001E41BA"/>
    <w:rsid w:val="002012C7"/>
    <w:rsid w:val="00223661"/>
    <w:rsid w:val="0023588B"/>
    <w:rsid w:val="00257F23"/>
    <w:rsid w:val="002913D0"/>
    <w:rsid w:val="002A1636"/>
    <w:rsid w:val="002B2931"/>
    <w:rsid w:val="002C0C69"/>
    <w:rsid w:val="002E6F6D"/>
    <w:rsid w:val="0030036C"/>
    <w:rsid w:val="00302388"/>
    <w:rsid w:val="00322D16"/>
    <w:rsid w:val="0032406F"/>
    <w:rsid w:val="00337936"/>
    <w:rsid w:val="00342984"/>
    <w:rsid w:val="00345421"/>
    <w:rsid w:val="00383ADC"/>
    <w:rsid w:val="003B1453"/>
    <w:rsid w:val="003B7211"/>
    <w:rsid w:val="003C3C8D"/>
    <w:rsid w:val="003F0CDA"/>
    <w:rsid w:val="00417042"/>
    <w:rsid w:val="00426BFB"/>
    <w:rsid w:val="004675DD"/>
    <w:rsid w:val="004A3D80"/>
    <w:rsid w:val="004A525C"/>
    <w:rsid w:val="004E5357"/>
    <w:rsid w:val="005035EC"/>
    <w:rsid w:val="00514ACD"/>
    <w:rsid w:val="00517123"/>
    <w:rsid w:val="00556E37"/>
    <w:rsid w:val="00564A1A"/>
    <w:rsid w:val="005752EC"/>
    <w:rsid w:val="00582B0A"/>
    <w:rsid w:val="005A28FF"/>
    <w:rsid w:val="005C0F53"/>
    <w:rsid w:val="005F1754"/>
    <w:rsid w:val="00625880"/>
    <w:rsid w:val="00651A7A"/>
    <w:rsid w:val="006533AE"/>
    <w:rsid w:val="00661CCD"/>
    <w:rsid w:val="00696411"/>
    <w:rsid w:val="006D0BC1"/>
    <w:rsid w:val="006D148F"/>
    <w:rsid w:val="006D34CF"/>
    <w:rsid w:val="006E4B77"/>
    <w:rsid w:val="006F086A"/>
    <w:rsid w:val="00736F0A"/>
    <w:rsid w:val="00786423"/>
    <w:rsid w:val="00793E4C"/>
    <w:rsid w:val="007B6EBB"/>
    <w:rsid w:val="007D1C97"/>
    <w:rsid w:val="007E1E34"/>
    <w:rsid w:val="007F2B53"/>
    <w:rsid w:val="00801AB8"/>
    <w:rsid w:val="0081360E"/>
    <w:rsid w:val="00820F74"/>
    <w:rsid w:val="00842DF7"/>
    <w:rsid w:val="008623ED"/>
    <w:rsid w:val="00892BBA"/>
    <w:rsid w:val="0089389D"/>
    <w:rsid w:val="008C45B8"/>
    <w:rsid w:val="008C6DB4"/>
    <w:rsid w:val="008E55BB"/>
    <w:rsid w:val="008F2B9E"/>
    <w:rsid w:val="008F5CC2"/>
    <w:rsid w:val="00901BAD"/>
    <w:rsid w:val="00920DAE"/>
    <w:rsid w:val="00927644"/>
    <w:rsid w:val="009447A9"/>
    <w:rsid w:val="00965513"/>
    <w:rsid w:val="009802F8"/>
    <w:rsid w:val="009B70BE"/>
    <w:rsid w:val="00A06B92"/>
    <w:rsid w:val="00A21997"/>
    <w:rsid w:val="00A25C81"/>
    <w:rsid w:val="00A36504"/>
    <w:rsid w:val="00A36987"/>
    <w:rsid w:val="00A456FD"/>
    <w:rsid w:val="00A702CF"/>
    <w:rsid w:val="00A718E4"/>
    <w:rsid w:val="00A73FB4"/>
    <w:rsid w:val="00A8379B"/>
    <w:rsid w:val="00A84B67"/>
    <w:rsid w:val="00AA0A22"/>
    <w:rsid w:val="00AA6948"/>
    <w:rsid w:val="00AC1E56"/>
    <w:rsid w:val="00AD3084"/>
    <w:rsid w:val="00AE43BC"/>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1A86"/>
    <w:rsid w:val="00CC5D76"/>
    <w:rsid w:val="00CE125C"/>
    <w:rsid w:val="00CE18B7"/>
    <w:rsid w:val="00CE5B76"/>
    <w:rsid w:val="00D04F82"/>
    <w:rsid w:val="00D1358C"/>
    <w:rsid w:val="00D309ED"/>
    <w:rsid w:val="00D4154B"/>
    <w:rsid w:val="00D43333"/>
    <w:rsid w:val="00D46C66"/>
    <w:rsid w:val="00D73FBD"/>
    <w:rsid w:val="00D77E61"/>
    <w:rsid w:val="00D918D0"/>
    <w:rsid w:val="00D94927"/>
    <w:rsid w:val="00DA274D"/>
    <w:rsid w:val="00DC281D"/>
    <w:rsid w:val="00DC4402"/>
    <w:rsid w:val="00DD3414"/>
    <w:rsid w:val="00DE2054"/>
    <w:rsid w:val="00DE4C5A"/>
    <w:rsid w:val="00DE6DE5"/>
    <w:rsid w:val="00E07E1A"/>
    <w:rsid w:val="00E1086E"/>
    <w:rsid w:val="00E46D02"/>
    <w:rsid w:val="00E51D2B"/>
    <w:rsid w:val="00E55FC3"/>
    <w:rsid w:val="00E91975"/>
    <w:rsid w:val="00E93F58"/>
    <w:rsid w:val="00EB74D1"/>
    <w:rsid w:val="00EC4633"/>
    <w:rsid w:val="00EF2E5D"/>
    <w:rsid w:val="00F0161A"/>
    <w:rsid w:val="00F145A7"/>
    <w:rsid w:val="00F2238B"/>
    <w:rsid w:val="00F22F31"/>
    <w:rsid w:val="00F8001D"/>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D097-8627-4CC6-BF98-F57C5494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HuriTASKIN</dc:creator>
  <cp:lastModifiedBy>pc2</cp:lastModifiedBy>
  <cp:revision>2</cp:revision>
  <cp:lastPrinted>2017-06-14T11:23:00Z</cp:lastPrinted>
  <dcterms:created xsi:type="dcterms:W3CDTF">2017-11-06T06:51:00Z</dcterms:created>
  <dcterms:modified xsi:type="dcterms:W3CDTF">2017-11-06T06:51:00Z</dcterms:modified>
</cp:coreProperties>
</file>